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D262" w14:textId="66979537" w:rsidR="006D103A" w:rsidRDefault="006D103A"/>
    <w:p w14:paraId="6FF8F096" w14:textId="3C32974A" w:rsidR="00A53B35" w:rsidRDefault="00A53B35"/>
    <w:p w14:paraId="01A600BA" w14:textId="77777777" w:rsidR="0068344B" w:rsidRDefault="0068344B" w:rsidP="0068344B">
      <w:pPr>
        <w:spacing w:before="120"/>
        <w:ind w:right="284"/>
        <w:rPr>
          <w:b/>
          <w:sz w:val="32"/>
        </w:rPr>
      </w:pPr>
    </w:p>
    <w:p w14:paraId="417DD608" w14:textId="1388C97A" w:rsidR="0068344B" w:rsidRDefault="0068344B" w:rsidP="0068344B">
      <w:pPr>
        <w:spacing w:before="120"/>
        <w:ind w:right="284"/>
        <w:rPr>
          <w:b/>
          <w:sz w:val="32"/>
        </w:rPr>
      </w:pPr>
      <w:r>
        <w:rPr>
          <w:b/>
          <w:sz w:val="32"/>
        </w:rPr>
        <w:t>VM Finale Nachwuchs, Samstag, 3. Dezember 2022 Chur</w:t>
      </w:r>
    </w:p>
    <w:p w14:paraId="48BE3D1E" w14:textId="77777777" w:rsidR="00551874" w:rsidRDefault="00551874" w:rsidP="00551874">
      <w:pPr>
        <w:rPr>
          <w:rFonts w:cs="Arial"/>
          <w:color w:val="C00000"/>
        </w:rPr>
      </w:pPr>
    </w:p>
    <w:p w14:paraId="453B83E9" w14:textId="77777777" w:rsidR="00551874" w:rsidRDefault="00551874" w:rsidP="00551874">
      <w:pPr>
        <w:rPr>
          <w:rFonts w:cs="Arial"/>
          <w:color w:val="C00000"/>
        </w:rPr>
      </w:pPr>
    </w:p>
    <w:p w14:paraId="17405D96" w14:textId="77777777" w:rsidR="00551874" w:rsidRPr="00843968" w:rsidRDefault="00551874" w:rsidP="00551874">
      <w:pPr>
        <w:spacing w:line="360" w:lineRule="auto"/>
        <w:rPr>
          <w:rFonts w:cs="Arial"/>
          <w:b/>
          <w:bCs/>
          <w:color w:val="000000" w:themeColor="text1"/>
        </w:rPr>
      </w:pPr>
      <w:r w:rsidRPr="00843968">
        <w:rPr>
          <w:rFonts w:cs="Arial"/>
          <w:b/>
          <w:bCs/>
          <w:color w:val="000000" w:themeColor="text1"/>
        </w:rPr>
        <w:t>Informationen für die Vereine</w:t>
      </w:r>
    </w:p>
    <w:p w14:paraId="1B52F21A" w14:textId="77777777" w:rsidR="00551874" w:rsidRDefault="00551874" w:rsidP="00551874">
      <w:pPr>
        <w:pStyle w:val="Listenabsatz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Es existieren Lagepläne der Sportanlagen Sand der Kantonsschule Chur mit den Parkierungsmöglichkeiten für Autos und Kleinbusse</w:t>
      </w:r>
    </w:p>
    <w:p w14:paraId="581E822C" w14:textId="77777777" w:rsidR="00551874" w:rsidRDefault="00551874" w:rsidP="00551874">
      <w:pPr>
        <w:pStyle w:val="Listenabsatz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Die Parkplätze sind gebührenpflichtig (CHF 1.20 pro Stunde)</w:t>
      </w:r>
    </w:p>
    <w:p w14:paraId="2574AAB4" w14:textId="77777777" w:rsidR="00551874" w:rsidRDefault="00551874" w:rsidP="00551874">
      <w:pPr>
        <w:pStyle w:val="Listenabsatz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Teams, die bereits am Freitagabend anreisen, haben die Möglichkeit, von 18.45 – 20.30 Uhr im Hallenbad Sand der Kantonsschule Chur zu schwimmen.</w:t>
      </w:r>
    </w:p>
    <w:p w14:paraId="07C57145" w14:textId="0D428311" w:rsidR="00551874" w:rsidRDefault="00551874" w:rsidP="00551874">
      <w:pPr>
        <w:pStyle w:val="Listenabsatz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Schwimmer:innen können sich </w:t>
      </w:r>
      <w:r w:rsidRPr="0092203A">
        <w:rPr>
          <w:rFonts w:ascii="Arial" w:hAnsi="Arial" w:cs="Arial"/>
          <w:u w:val="single"/>
        </w:rPr>
        <w:t>nicht</w:t>
      </w:r>
      <w:r>
        <w:rPr>
          <w:rFonts w:ascii="Arial" w:hAnsi="Arial" w:cs="Arial"/>
        </w:rPr>
        <w:t xml:space="preserve"> im Hallenbad aufhalten. Es steht für die Vereine und Teams im gleichen Gebäude wie das Hallenbad (2 Stockwerke höher) eine Turnhalle zur Verfügung. Die Schwimmer:innen, die nicht schwimmen, können die Wettkämpfe von der Tribüne (1 Stockwerk höher) aus mitverfolgen.</w:t>
      </w:r>
    </w:p>
    <w:p w14:paraId="4BAAD3F4" w14:textId="05AC8293" w:rsidR="00135D7F" w:rsidRDefault="00135D7F" w:rsidP="00551874">
      <w:pPr>
        <w:pStyle w:val="Listenabsatz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Garderoben befinden sich im Eingangsbereich der Sportanlage sowie im 1. Stock (bei der Tribüne). Bitte nur die gekennzeichneten Garderoben verwenden.</w:t>
      </w:r>
    </w:p>
    <w:p w14:paraId="3C97082F" w14:textId="55AF5F28" w:rsidR="00551874" w:rsidRDefault="00551874" w:rsidP="00551874">
      <w:pPr>
        <w:pStyle w:val="Listenabsatz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Für das Ausschwimmen steht allen Schwimmer</w:t>
      </w:r>
      <w:r w:rsidR="0068344B">
        <w:rPr>
          <w:rFonts w:ascii="Arial" w:hAnsi="Arial" w:cs="Arial"/>
        </w:rPr>
        <w:t>/</w:t>
      </w:r>
      <w:r>
        <w:rPr>
          <w:rFonts w:ascii="Arial" w:hAnsi="Arial" w:cs="Arial"/>
        </w:rPr>
        <w:t>innen ein Nichtschwimmerbecken (ca. 11 x 5 m) zur Verfügung.</w:t>
      </w:r>
    </w:p>
    <w:p w14:paraId="0921BBAF" w14:textId="77777777" w:rsidR="00551874" w:rsidRDefault="00551874" w:rsidP="00551874">
      <w:pPr>
        <w:pStyle w:val="Listenabsatz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Der Schwimmclub Chur führt eine Cafeteria, wo Sandwiches, Hotdogs, Kuchen, Getränke … gekauft werden können.</w:t>
      </w:r>
    </w:p>
    <w:p w14:paraId="6E29DC6C" w14:textId="77777777" w:rsidR="00551874" w:rsidRDefault="00551874" w:rsidP="00551874">
      <w:pPr>
        <w:pStyle w:val="Listenabsatz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Verpflegung Samstagmittag: Für die einzelnen Teams besteht die Möglichkeit, für den Samstagmittag Hörnlisalat zu bestellen. ………</w:t>
      </w:r>
    </w:p>
    <w:p w14:paraId="56FA0FBF" w14:textId="77777777" w:rsidR="00551874" w:rsidRPr="00843968" w:rsidRDefault="00551874" w:rsidP="00551874">
      <w:pPr>
        <w:pStyle w:val="Listenabsatz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Jeder Coach / Trainer meldet bis zum 1. Dezember 2022 seine Natelnummer (für Notfälle) dem Organisationsverantwortlichen Roger Emmenegger (wettkaempfe@schwimmclubchur.ch).</w:t>
      </w:r>
    </w:p>
    <w:p w14:paraId="382749A9" w14:textId="77777777" w:rsidR="00551874" w:rsidRDefault="00551874" w:rsidP="00514FDD">
      <w:pPr>
        <w:rPr>
          <w:b/>
          <w:sz w:val="28"/>
        </w:rPr>
      </w:pPr>
    </w:p>
    <w:sectPr w:rsidR="0055187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39AE" w14:textId="77777777" w:rsidR="00F41EC8" w:rsidRDefault="00F41EC8" w:rsidP="000A2F03">
      <w:r>
        <w:separator/>
      </w:r>
    </w:p>
  </w:endnote>
  <w:endnote w:type="continuationSeparator" w:id="0">
    <w:p w14:paraId="409B57FC" w14:textId="77777777" w:rsidR="00F41EC8" w:rsidRDefault="00F41EC8" w:rsidP="000A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847A" w14:textId="77777777" w:rsidR="00F41EC8" w:rsidRDefault="00F41EC8" w:rsidP="000A2F03">
      <w:r>
        <w:separator/>
      </w:r>
    </w:p>
  </w:footnote>
  <w:footnote w:type="continuationSeparator" w:id="0">
    <w:p w14:paraId="2ED75A21" w14:textId="77777777" w:rsidR="00F41EC8" w:rsidRDefault="00F41EC8" w:rsidP="000A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12B7" w14:textId="3B98BCCA" w:rsidR="000A2F03" w:rsidRDefault="000A2F03">
    <w:pPr>
      <w:pStyle w:val="Kopfzeile"/>
    </w:pPr>
    <w:r>
      <w:rPr>
        <w:b/>
        <w:noProof/>
        <w:sz w:val="32"/>
        <w:szCs w:val="32"/>
        <w:lang w:eastAsia="de-CH"/>
      </w:rPr>
      <w:drawing>
        <wp:inline distT="0" distB="0" distL="0" distR="0" wp14:anchorId="65D3AD63" wp14:editId="04AF988B">
          <wp:extent cx="3025140" cy="601980"/>
          <wp:effectExtent l="0" t="0" r="381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1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F6E11" w14:textId="77777777" w:rsidR="00551874" w:rsidRDefault="005518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1AC9"/>
    <w:multiLevelType w:val="hybridMultilevel"/>
    <w:tmpl w:val="91642C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630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03"/>
    <w:rsid w:val="000401B3"/>
    <w:rsid w:val="000A2F03"/>
    <w:rsid w:val="001317FB"/>
    <w:rsid w:val="00135D7F"/>
    <w:rsid w:val="0025024D"/>
    <w:rsid w:val="0028419F"/>
    <w:rsid w:val="002B1799"/>
    <w:rsid w:val="003D27C4"/>
    <w:rsid w:val="00514FDD"/>
    <w:rsid w:val="00551874"/>
    <w:rsid w:val="006366A3"/>
    <w:rsid w:val="0068344B"/>
    <w:rsid w:val="006D103A"/>
    <w:rsid w:val="00783962"/>
    <w:rsid w:val="00A441E7"/>
    <w:rsid w:val="00A53B35"/>
    <w:rsid w:val="00AB23AC"/>
    <w:rsid w:val="00D6458B"/>
    <w:rsid w:val="00F4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1BE9A8"/>
  <w15:docId w15:val="{EAF37DCD-76C7-4142-9FDE-46C465A4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4FDD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53B35"/>
    <w:pPr>
      <w:keepNext/>
      <w:tabs>
        <w:tab w:val="left" w:pos="1276"/>
      </w:tabs>
      <w:outlineLvl w:val="0"/>
    </w:pPr>
    <w:rPr>
      <w:rFonts w:ascii="Times New Roman" w:hAnsi="Times New Roman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F03"/>
    <w:rPr>
      <w:rFonts w:ascii="Tahoma" w:eastAsiaTheme="minorHAnsi" w:hAnsi="Tahoma" w:cs="Tahoma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F0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A2F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A2F03"/>
  </w:style>
  <w:style w:type="paragraph" w:styleId="Fuzeile">
    <w:name w:val="footer"/>
    <w:basedOn w:val="Standard"/>
    <w:link w:val="FuzeileZchn"/>
    <w:uiPriority w:val="99"/>
    <w:unhideWhenUsed/>
    <w:rsid w:val="000A2F0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A2F03"/>
  </w:style>
  <w:style w:type="character" w:styleId="Hyperlink">
    <w:name w:val="Hyperlink"/>
    <w:basedOn w:val="Absatz-Standardschriftart"/>
    <w:uiPriority w:val="99"/>
    <w:unhideWhenUsed/>
    <w:rsid w:val="000A2F03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rsid w:val="00514FD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514FDD"/>
    <w:rPr>
      <w:rFonts w:ascii="Arial" w:eastAsia="Times New Roman" w:hAnsi="Arial" w:cs="Times New Roman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A53B35"/>
    <w:rPr>
      <w:rFonts w:ascii="Times New Roman" w:eastAsia="Times New Roman" w:hAnsi="Times New Roman" w:cs="Times New Roman"/>
      <w:b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55187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 w:eastAsia="de-CH"/>
    </w:rPr>
  </w:style>
  <w:style w:type="table" w:styleId="Tabellenraster">
    <w:name w:val="Table Grid"/>
    <w:basedOn w:val="NormaleTabelle"/>
    <w:uiPriority w:val="39"/>
    <w:rsid w:val="0055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roger emmenegger</cp:lastModifiedBy>
  <cp:revision>7</cp:revision>
  <cp:lastPrinted>2022-10-21T12:44:00Z</cp:lastPrinted>
  <dcterms:created xsi:type="dcterms:W3CDTF">2022-10-21T10:58:00Z</dcterms:created>
  <dcterms:modified xsi:type="dcterms:W3CDTF">2022-10-31T14:13:00Z</dcterms:modified>
</cp:coreProperties>
</file>